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P="000A744B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C82A5A">
        <w:rPr>
          <w:sz w:val="28"/>
          <w:szCs w:val="28"/>
        </w:rPr>
        <w:t>1205</w:t>
      </w:r>
      <w:r>
        <w:rPr>
          <w:sz w:val="28"/>
          <w:szCs w:val="28"/>
        </w:rPr>
        <w:t>-1102/202</w:t>
      </w:r>
      <w:r w:rsidR="006E52FA">
        <w:rPr>
          <w:sz w:val="28"/>
          <w:szCs w:val="28"/>
        </w:rPr>
        <w:t>6</w:t>
      </w:r>
      <w:r w:rsidR="000A744B">
        <w:rPr>
          <w:sz w:val="28"/>
          <w:szCs w:val="28"/>
        </w:rPr>
        <w:tab/>
        <w:t xml:space="preserve"> </w:t>
      </w:r>
    </w:p>
    <w:p w:rsidR="00E1503D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№86 MS0074-01-2026-</w:t>
      </w:r>
      <w:r w:rsidR="00C82A5A">
        <w:rPr>
          <w:sz w:val="28"/>
          <w:szCs w:val="28"/>
          <w:lang w:eastAsia="x-none"/>
        </w:rPr>
        <w:t>001811-80</w:t>
      </w:r>
    </w:p>
    <w:p w:rsidR="00693A68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A460BC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P="00A460BC">
      <w:pPr>
        <w:pStyle w:val="Heading1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693A68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04 июня</w:t>
      </w:r>
      <w:r w:rsidR="006E52FA">
        <w:rPr>
          <w:rFonts w:cs="Times New Roman"/>
          <w:sz w:val="28"/>
          <w:szCs w:val="28"/>
        </w:rPr>
        <w:t xml:space="preserve"> 2026</w:t>
      </w:r>
      <w:r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B37C9B" w:rsidP="00E1503D">
      <w:pPr>
        <w:ind w:firstLine="708"/>
        <w:jc w:val="both"/>
        <w:rPr>
          <w:rFonts w:cs="Times New Roman"/>
          <w:sz w:val="28"/>
          <w:szCs w:val="28"/>
        </w:rPr>
      </w:pPr>
    </w:p>
    <w:p w:rsidR="00E1503D" w:rsidP="00E1503D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P="00E150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6E52FA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E1503D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21DA">
        <w:rPr>
          <w:sz w:val="28"/>
          <w:szCs w:val="28"/>
        </w:rPr>
        <w:t xml:space="preserve">общества с ограниченной ответственностью </w:t>
      </w:r>
      <w:r w:rsidR="00C82A5A">
        <w:rPr>
          <w:sz w:val="28"/>
          <w:szCs w:val="28"/>
        </w:rPr>
        <w:t>Микрокредитная</w:t>
      </w:r>
      <w:r w:rsidR="00C82A5A">
        <w:rPr>
          <w:sz w:val="28"/>
          <w:szCs w:val="28"/>
        </w:rPr>
        <w:t xml:space="preserve"> компания «ФИНАФОР» к </w:t>
      </w:r>
      <w:r w:rsidR="00C82A5A">
        <w:rPr>
          <w:sz w:val="28"/>
          <w:szCs w:val="28"/>
        </w:rPr>
        <w:t>Мит</w:t>
      </w:r>
      <w:r w:rsidR="00C82A5A">
        <w:rPr>
          <w:sz w:val="28"/>
          <w:szCs w:val="28"/>
        </w:rPr>
        <w:t>рошиной Я</w:t>
      </w:r>
      <w:r w:rsidR="00AB59E8">
        <w:rPr>
          <w:sz w:val="28"/>
          <w:szCs w:val="28"/>
        </w:rPr>
        <w:t>.</w:t>
      </w:r>
      <w:r w:rsidR="00C82A5A">
        <w:rPr>
          <w:sz w:val="28"/>
          <w:szCs w:val="28"/>
        </w:rPr>
        <w:t>М</w:t>
      </w:r>
      <w:r w:rsidR="00AB59E8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</w:t>
      </w:r>
      <w:r w:rsidR="00B87779">
        <w:rPr>
          <w:sz w:val="28"/>
          <w:szCs w:val="28"/>
        </w:rPr>
        <w:t xml:space="preserve"> займа</w:t>
      </w:r>
      <w:r w:rsidR="00B37C9B">
        <w:rPr>
          <w:sz w:val="28"/>
          <w:szCs w:val="28"/>
        </w:rPr>
        <w:t xml:space="preserve"> и судебных расходов</w:t>
      </w:r>
      <w:r>
        <w:rPr>
          <w:sz w:val="28"/>
          <w:szCs w:val="28"/>
        </w:rPr>
        <w:t>,</w:t>
      </w:r>
    </w:p>
    <w:p w:rsidR="00A460BC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E325C9" w:rsidP="002075C4">
      <w:pPr>
        <w:ind w:firstLine="708"/>
        <w:jc w:val="both"/>
        <w:rPr>
          <w:sz w:val="28"/>
          <w:szCs w:val="28"/>
        </w:rPr>
      </w:pPr>
    </w:p>
    <w:p w:rsidR="002075C4" w:rsidRPr="00E325C9" w:rsidP="002075C4">
      <w:pPr>
        <w:jc w:val="center"/>
        <w:rPr>
          <w:rFonts w:cs="Times New Roman"/>
          <w:sz w:val="28"/>
          <w:szCs w:val="28"/>
        </w:rPr>
      </w:pPr>
      <w:r w:rsidRPr="00E325C9">
        <w:rPr>
          <w:rFonts w:cs="Times New Roman"/>
          <w:sz w:val="28"/>
          <w:szCs w:val="28"/>
        </w:rPr>
        <w:t>РЕШИЛ:</w:t>
      </w:r>
    </w:p>
    <w:p w:rsidR="00693A68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6D21DA">
        <w:rPr>
          <w:sz w:val="28"/>
          <w:szCs w:val="28"/>
        </w:rPr>
        <w:t xml:space="preserve">общества с ограниченной ответственностью </w:t>
      </w:r>
      <w:r w:rsidR="00C82A5A">
        <w:rPr>
          <w:sz w:val="28"/>
          <w:szCs w:val="28"/>
        </w:rPr>
        <w:t>Микрокредитная</w:t>
      </w:r>
      <w:r w:rsidR="00C82A5A">
        <w:rPr>
          <w:sz w:val="28"/>
          <w:szCs w:val="28"/>
        </w:rPr>
        <w:t xml:space="preserve"> компания «ФИНАФОР» к Митрошиной Я</w:t>
      </w:r>
      <w:r w:rsidR="00AB59E8">
        <w:rPr>
          <w:sz w:val="28"/>
          <w:szCs w:val="28"/>
        </w:rPr>
        <w:t>.</w:t>
      </w:r>
      <w:r w:rsidR="00C82A5A">
        <w:rPr>
          <w:sz w:val="28"/>
          <w:szCs w:val="28"/>
        </w:rPr>
        <w:t>М</w:t>
      </w:r>
      <w:r w:rsidR="00AB59E8">
        <w:rPr>
          <w:sz w:val="28"/>
          <w:szCs w:val="28"/>
        </w:rPr>
        <w:t>.</w:t>
      </w:r>
      <w:r w:rsidR="00C82A5A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</w:t>
      </w:r>
      <w:r w:rsidR="00B87779">
        <w:rPr>
          <w:sz w:val="28"/>
          <w:szCs w:val="28"/>
        </w:rPr>
        <w:t xml:space="preserve"> займа</w:t>
      </w:r>
      <w:r w:rsidRPr="00B37C9B" w:rsidR="00B37C9B">
        <w:rPr>
          <w:sz w:val="28"/>
          <w:szCs w:val="28"/>
        </w:rPr>
        <w:t xml:space="preserve"> </w:t>
      </w:r>
      <w:r w:rsidR="00B37C9B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 xml:space="preserve">, удовлетворить. </w:t>
      </w:r>
    </w:p>
    <w:p w:rsidR="00E1503D" w:rsidP="00E1503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C82A5A">
        <w:rPr>
          <w:sz w:val="28"/>
          <w:szCs w:val="28"/>
        </w:rPr>
        <w:t>Митрошиной Я</w:t>
      </w:r>
      <w:r w:rsidR="00AB59E8">
        <w:rPr>
          <w:sz w:val="28"/>
          <w:szCs w:val="28"/>
        </w:rPr>
        <w:t>.</w:t>
      </w:r>
      <w:r w:rsidR="00C82A5A">
        <w:rPr>
          <w:sz w:val="28"/>
          <w:szCs w:val="28"/>
        </w:rPr>
        <w:t>М</w:t>
      </w:r>
      <w:r w:rsidR="00AB59E8">
        <w:rPr>
          <w:sz w:val="28"/>
          <w:szCs w:val="28"/>
        </w:rPr>
        <w:t>.</w:t>
      </w:r>
      <w:r w:rsidR="00B87779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в пользу </w:t>
      </w:r>
      <w:r w:rsidR="006D21DA">
        <w:rPr>
          <w:sz w:val="28"/>
          <w:szCs w:val="28"/>
        </w:rPr>
        <w:t xml:space="preserve">общества с ограниченной ответственностью </w:t>
      </w:r>
      <w:r w:rsidR="00C82A5A">
        <w:rPr>
          <w:sz w:val="28"/>
          <w:szCs w:val="28"/>
        </w:rPr>
        <w:t>Микрокредитная</w:t>
      </w:r>
      <w:r w:rsidR="00C82A5A">
        <w:rPr>
          <w:sz w:val="28"/>
          <w:szCs w:val="28"/>
        </w:rPr>
        <w:t xml:space="preserve"> компания «ФИНАФОР» </w:t>
      </w:r>
      <w:r>
        <w:rPr>
          <w:sz w:val="28"/>
          <w:szCs w:val="28"/>
        </w:rPr>
        <w:t xml:space="preserve">(ИНН </w:t>
      </w:r>
      <w:r w:rsidR="00AB59E8">
        <w:rPr>
          <w:sz w:val="28"/>
          <w:szCs w:val="28"/>
        </w:rPr>
        <w:t>*</w:t>
      </w:r>
      <w:r>
        <w:rPr>
          <w:sz w:val="28"/>
          <w:szCs w:val="28"/>
        </w:rPr>
        <w:t xml:space="preserve">) задолженность по договору </w:t>
      </w:r>
      <w:r w:rsidR="00B87779">
        <w:rPr>
          <w:sz w:val="28"/>
          <w:szCs w:val="28"/>
        </w:rPr>
        <w:t xml:space="preserve">займа </w:t>
      </w:r>
      <w:r>
        <w:rPr>
          <w:sz w:val="28"/>
          <w:szCs w:val="28"/>
        </w:rPr>
        <w:t>№</w:t>
      </w:r>
      <w:r w:rsidR="00AB59E8">
        <w:rPr>
          <w:sz w:val="28"/>
          <w:szCs w:val="28"/>
        </w:rPr>
        <w:t>*</w:t>
      </w:r>
      <w:r w:rsidR="006D2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82A5A">
        <w:rPr>
          <w:sz w:val="28"/>
          <w:szCs w:val="28"/>
        </w:rPr>
        <w:t>15 июля 2025</w:t>
      </w:r>
      <w:r>
        <w:rPr>
          <w:sz w:val="28"/>
          <w:szCs w:val="28"/>
        </w:rPr>
        <w:t xml:space="preserve"> года </w:t>
      </w:r>
      <w:r w:rsidR="00B87779">
        <w:rPr>
          <w:sz w:val="28"/>
          <w:szCs w:val="28"/>
        </w:rPr>
        <w:t xml:space="preserve">за период с </w:t>
      </w:r>
      <w:r w:rsidR="00C82A5A">
        <w:rPr>
          <w:sz w:val="28"/>
          <w:szCs w:val="28"/>
        </w:rPr>
        <w:t>15 июля 2025</w:t>
      </w:r>
      <w:r w:rsidR="00B87779">
        <w:rPr>
          <w:sz w:val="28"/>
          <w:szCs w:val="28"/>
        </w:rPr>
        <w:t xml:space="preserve"> года по </w:t>
      </w:r>
      <w:r w:rsidR="00C82A5A">
        <w:rPr>
          <w:sz w:val="28"/>
          <w:szCs w:val="28"/>
        </w:rPr>
        <w:t xml:space="preserve">25 </w:t>
      </w:r>
      <w:r w:rsidR="00F73561">
        <w:rPr>
          <w:sz w:val="28"/>
          <w:szCs w:val="28"/>
        </w:rPr>
        <w:t>декабря</w:t>
      </w:r>
      <w:r w:rsidR="00C82A5A">
        <w:rPr>
          <w:sz w:val="28"/>
          <w:szCs w:val="28"/>
        </w:rPr>
        <w:t xml:space="preserve"> 2025 </w:t>
      </w:r>
      <w:r w:rsidR="00B8777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размере </w:t>
      </w:r>
      <w:r w:rsidR="00C82A5A">
        <w:rPr>
          <w:sz w:val="28"/>
          <w:szCs w:val="28"/>
        </w:rPr>
        <w:t>35502</w:t>
      </w:r>
      <w:r>
        <w:rPr>
          <w:sz w:val="28"/>
          <w:szCs w:val="28"/>
        </w:rPr>
        <w:t xml:space="preserve"> (</w:t>
      </w:r>
      <w:r w:rsidR="00C82A5A">
        <w:rPr>
          <w:sz w:val="28"/>
          <w:szCs w:val="28"/>
        </w:rPr>
        <w:t>тридцать пять тысяч пятьсот два</w:t>
      </w:r>
      <w:r>
        <w:rPr>
          <w:sz w:val="28"/>
          <w:szCs w:val="28"/>
        </w:rPr>
        <w:t>) рубл</w:t>
      </w:r>
      <w:r w:rsidR="00C82A5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82A5A">
        <w:rPr>
          <w:sz w:val="28"/>
          <w:szCs w:val="28"/>
        </w:rPr>
        <w:t>38</w:t>
      </w:r>
      <w:r>
        <w:rPr>
          <w:sz w:val="28"/>
          <w:szCs w:val="28"/>
        </w:rPr>
        <w:t xml:space="preserve"> копе</w:t>
      </w:r>
      <w:r w:rsidR="00C82A5A">
        <w:rPr>
          <w:sz w:val="28"/>
          <w:szCs w:val="28"/>
        </w:rPr>
        <w:t>ек</w:t>
      </w:r>
      <w:r>
        <w:rPr>
          <w:sz w:val="28"/>
          <w:szCs w:val="28"/>
        </w:rPr>
        <w:t xml:space="preserve"> (</w:t>
      </w:r>
      <w:r w:rsidR="000A744B">
        <w:rPr>
          <w:sz w:val="28"/>
          <w:szCs w:val="28"/>
        </w:rPr>
        <w:t xml:space="preserve">из них: </w:t>
      </w:r>
      <w:r w:rsidR="00C82A5A">
        <w:rPr>
          <w:sz w:val="28"/>
          <w:szCs w:val="28"/>
        </w:rPr>
        <w:t>20000</w:t>
      </w:r>
      <w:r w:rsidR="005A48D6">
        <w:rPr>
          <w:sz w:val="28"/>
          <w:szCs w:val="28"/>
        </w:rPr>
        <w:t xml:space="preserve"> рубл</w:t>
      </w:r>
      <w:r w:rsidR="00E406D4">
        <w:rPr>
          <w:sz w:val="28"/>
          <w:szCs w:val="28"/>
        </w:rPr>
        <w:t>ей</w:t>
      </w:r>
      <w:r w:rsidR="005A48D6">
        <w:rPr>
          <w:sz w:val="28"/>
          <w:szCs w:val="28"/>
        </w:rPr>
        <w:t xml:space="preserve"> </w:t>
      </w:r>
      <w:r w:rsidR="00E406D4">
        <w:rPr>
          <w:sz w:val="28"/>
          <w:szCs w:val="28"/>
        </w:rPr>
        <w:t>00</w:t>
      </w:r>
      <w:r w:rsidR="005A48D6">
        <w:rPr>
          <w:sz w:val="28"/>
          <w:szCs w:val="28"/>
        </w:rPr>
        <w:t xml:space="preserve"> копеек – </w:t>
      </w:r>
      <w:r w:rsidR="00B87779">
        <w:rPr>
          <w:sz w:val="28"/>
          <w:szCs w:val="28"/>
        </w:rPr>
        <w:t>сумма займа</w:t>
      </w:r>
      <w:r w:rsidR="005A48D6">
        <w:rPr>
          <w:sz w:val="28"/>
          <w:szCs w:val="28"/>
        </w:rPr>
        <w:t xml:space="preserve">; </w:t>
      </w:r>
      <w:r w:rsidR="00C82A5A">
        <w:rPr>
          <w:sz w:val="28"/>
          <w:szCs w:val="28"/>
        </w:rPr>
        <w:t>15502</w:t>
      </w:r>
      <w:r w:rsidR="00E406D4">
        <w:rPr>
          <w:sz w:val="28"/>
          <w:szCs w:val="28"/>
        </w:rPr>
        <w:t xml:space="preserve"> рубля</w:t>
      </w:r>
      <w:r>
        <w:rPr>
          <w:sz w:val="28"/>
          <w:szCs w:val="28"/>
        </w:rPr>
        <w:t xml:space="preserve"> </w:t>
      </w:r>
      <w:r w:rsidR="00C82A5A">
        <w:rPr>
          <w:sz w:val="28"/>
          <w:szCs w:val="28"/>
        </w:rPr>
        <w:t>38</w:t>
      </w:r>
      <w:r>
        <w:rPr>
          <w:sz w:val="28"/>
          <w:szCs w:val="28"/>
        </w:rPr>
        <w:t xml:space="preserve"> копе</w:t>
      </w:r>
      <w:r w:rsidR="00744E8D">
        <w:rPr>
          <w:sz w:val="28"/>
          <w:szCs w:val="28"/>
        </w:rPr>
        <w:t>ек</w:t>
      </w:r>
      <w:r>
        <w:rPr>
          <w:sz w:val="28"/>
          <w:szCs w:val="28"/>
        </w:rPr>
        <w:t xml:space="preserve"> – </w:t>
      </w:r>
      <w:r w:rsidR="00C82A5A">
        <w:rPr>
          <w:sz w:val="28"/>
          <w:szCs w:val="28"/>
        </w:rPr>
        <w:t>задолженность по процентам</w:t>
      </w:r>
      <w:r w:rsidR="006E52FA">
        <w:rPr>
          <w:sz w:val="28"/>
          <w:szCs w:val="28"/>
        </w:rPr>
        <w:t>)</w:t>
      </w:r>
      <w:r w:rsidR="00744E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744E8D">
        <w:rPr>
          <w:sz w:val="28"/>
          <w:szCs w:val="28"/>
        </w:rPr>
        <w:t>400</w:t>
      </w:r>
      <w:r w:rsidR="006E52FA">
        <w:rPr>
          <w:sz w:val="28"/>
          <w:szCs w:val="28"/>
        </w:rPr>
        <w:t>0</w:t>
      </w:r>
      <w:r>
        <w:rPr>
          <w:sz w:val="28"/>
          <w:szCs w:val="28"/>
        </w:rPr>
        <w:t xml:space="preserve"> (</w:t>
      </w:r>
      <w:r w:rsidR="006E52FA">
        <w:rPr>
          <w:sz w:val="28"/>
          <w:szCs w:val="28"/>
        </w:rPr>
        <w:t>четыре тысячи</w:t>
      </w:r>
      <w:r w:rsidR="005A48D6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744E8D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44E8D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 – в счет возмещения расходов по уплате государственной пошлины.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</w:t>
      </w:r>
      <w:r w:rsidR="00CC62B1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2 Советского судебного района Ханты-</w:t>
      </w:r>
      <w:r>
        <w:rPr>
          <w:rFonts w:cs="Times New Roman"/>
          <w:sz w:val="28"/>
          <w:szCs w:val="28"/>
          <w:lang w:eastAsia="ru-RU"/>
        </w:rPr>
        <w:t xml:space="preserve">Мансийского 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P="00A460B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2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D21DA" w:rsidP="00023A72">
      <w:pPr>
        <w:widowControl w:val="0"/>
        <w:jc w:val="both"/>
        <w:rPr>
          <w:sz w:val="28"/>
          <w:szCs w:val="28"/>
          <w:lang w:eastAsia="ru-RU"/>
        </w:rPr>
      </w:pPr>
    </w:p>
    <w:p w:rsidR="00B37C9B" w:rsidP="00B37C9B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B37C9B" w:rsidP="00B37C9B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AB59E8" w:rsidP="00B37C9B">
      <w:pPr>
        <w:widowControl w:val="0"/>
        <w:jc w:val="both"/>
        <w:rPr>
          <w:sz w:val="28"/>
          <w:szCs w:val="28"/>
          <w:lang w:eastAsia="ru-RU"/>
        </w:rPr>
      </w:pPr>
    </w:p>
    <w:p w:rsidR="00AB59E8" w:rsidP="00B37C9B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B37C9B" w:rsidP="008B2FDF">
      <w:pPr>
        <w:widowControl w:val="0"/>
        <w:jc w:val="both"/>
        <w:rPr>
          <w:sz w:val="28"/>
          <w:szCs w:val="28"/>
          <w:lang w:eastAsia="ru-RU"/>
        </w:rPr>
      </w:pPr>
    </w:p>
    <w:p w:rsidR="004876ED" w:rsidRPr="001904A5" w:rsidP="008B2FDF">
      <w:pPr>
        <w:widowControl w:val="0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9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3A72"/>
    <w:rsid w:val="00025EC9"/>
    <w:rsid w:val="00031B26"/>
    <w:rsid w:val="00062E65"/>
    <w:rsid w:val="000706D5"/>
    <w:rsid w:val="00073508"/>
    <w:rsid w:val="0007432C"/>
    <w:rsid w:val="00092EB1"/>
    <w:rsid w:val="000937DF"/>
    <w:rsid w:val="000A2449"/>
    <w:rsid w:val="000A71D1"/>
    <w:rsid w:val="000A744B"/>
    <w:rsid w:val="000B50D1"/>
    <w:rsid w:val="000C11DC"/>
    <w:rsid w:val="000D0E04"/>
    <w:rsid w:val="000E1975"/>
    <w:rsid w:val="000E3D44"/>
    <w:rsid w:val="000F5EB4"/>
    <w:rsid w:val="001259F5"/>
    <w:rsid w:val="00125C09"/>
    <w:rsid w:val="00134B30"/>
    <w:rsid w:val="00136C8C"/>
    <w:rsid w:val="00152647"/>
    <w:rsid w:val="00153612"/>
    <w:rsid w:val="001678CB"/>
    <w:rsid w:val="0018377D"/>
    <w:rsid w:val="001904A5"/>
    <w:rsid w:val="001A0511"/>
    <w:rsid w:val="001B07A6"/>
    <w:rsid w:val="001D126B"/>
    <w:rsid w:val="001E13C9"/>
    <w:rsid w:val="001E7EEB"/>
    <w:rsid w:val="001F1953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E1C7D"/>
    <w:rsid w:val="002E3C96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83B56"/>
    <w:rsid w:val="003922A9"/>
    <w:rsid w:val="003A4CCF"/>
    <w:rsid w:val="003B5F75"/>
    <w:rsid w:val="003B62E8"/>
    <w:rsid w:val="003C661F"/>
    <w:rsid w:val="003D2691"/>
    <w:rsid w:val="003E4A0B"/>
    <w:rsid w:val="003F59CC"/>
    <w:rsid w:val="00453325"/>
    <w:rsid w:val="00487229"/>
    <w:rsid w:val="004876ED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3B75"/>
    <w:rsid w:val="00507CB5"/>
    <w:rsid w:val="00532022"/>
    <w:rsid w:val="00537CB6"/>
    <w:rsid w:val="0055156A"/>
    <w:rsid w:val="00552A81"/>
    <w:rsid w:val="00564E79"/>
    <w:rsid w:val="0057023F"/>
    <w:rsid w:val="00570CC0"/>
    <w:rsid w:val="00576FD7"/>
    <w:rsid w:val="00583245"/>
    <w:rsid w:val="005933B3"/>
    <w:rsid w:val="005A1CF8"/>
    <w:rsid w:val="005A48D6"/>
    <w:rsid w:val="005A4F1B"/>
    <w:rsid w:val="005E2E52"/>
    <w:rsid w:val="005F09AD"/>
    <w:rsid w:val="005F62F4"/>
    <w:rsid w:val="006000D9"/>
    <w:rsid w:val="00600903"/>
    <w:rsid w:val="00605BFA"/>
    <w:rsid w:val="00606445"/>
    <w:rsid w:val="00624F55"/>
    <w:rsid w:val="0062775D"/>
    <w:rsid w:val="00641CB1"/>
    <w:rsid w:val="006559B6"/>
    <w:rsid w:val="006625BB"/>
    <w:rsid w:val="006643EF"/>
    <w:rsid w:val="00664713"/>
    <w:rsid w:val="00693A68"/>
    <w:rsid w:val="006A3F4F"/>
    <w:rsid w:val="006C17BC"/>
    <w:rsid w:val="006C180A"/>
    <w:rsid w:val="006D21DA"/>
    <w:rsid w:val="006E52FA"/>
    <w:rsid w:val="006F5828"/>
    <w:rsid w:val="006F5CA6"/>
    <w:rsid w:val="00711C59"/>
    <w:rsid w:val="007124B8"/>
    <w:rsid w:val="00715775"/>
    <w:rsid w:val="00732949"/>
    <w:rsid w:val="00744E8D"/>
    <w:rsid w:val="007537AD"/>
    <w:rsid w:val="00793F71"/>
    <w:rsid w:val="007976D9"/>
    <w:rsid w:val="007A4265"/>
    <w:rsid w:val="007A4B4C"/>
    <w:rsid w:val="007D080F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1E12"/>
    <w:rsid w:val="0088298A"/>
    <w:rsid w:val="008912F8"/>
    <w:rsid w:val="008A4D82"/>
    <w:rsid w:val="008A6E8E"/>
    <w:rsid w:val="008B2FDF"/>
    <w:rsid w:val="008E0E01"/>
    <w:rsid w:val="008E388E"/>
    <w:rsid w:val="008F4083"/>
    <w:rsid w:val="00904E14"/>
    <w:rsid w:val="009158A1"/>
    <w:rsid w:val="00926344"/>
    <w:rsid w:val="00934C9D"/>
    <w:rsid w:val="00962BCD"/>
    <w:rsid w:val="0097004D"/>
    <w:rsid w:val="00974BAD"/>
    <w:rsid w:val="00985547"/>
    <w:rsid w:val="009A16E2"/>
    <w:rsid w:val="009B0A3C"/>
    <w:rsid w:val="009B7CA9"/>
    <w:rsid w:val="009F24A1"/>
    <w:rsid w:val="00A111BC"/>
    <w:rsid w:val="00A217ED"/>
    <w:rsid w:val="00A323F5"/>
    <w:rsid w:val="00A33B26"/>
    <w:rsid w:val="00A35C43"/>
    <w:rsid w:val="00A460BC"/>
    <w:rsid w:val="00A70361"/>
    <w:rsid w:val="00A749F7"/>
    <w:rsid w:val="00A81423"/>
    <w:rsid w:val="00A82552"/>
    <w:rsid w:val="00A95DB1"/>
    <w:rsid w:val="00AA4AAA"/>
    <w:rsid w:val="00AA78E5"/>
    <w:rsid w:val="00AB59E8"/>
    <w:rsid w:val="00AC0F7E"/>
    <w:rsid w:val="00AC766D"/>
    <w:rsid w:val="00AD5647"/>
    <w:rsid w:val="00AE5BBB"/>
    <w:rsid w:val="00AF0A28"/>
    <w:rsid w:val="00B00260"/>
    <w:rsid w:val="00B13A49"/>
    <w:rsid w:val="00B37A33"/>
    <w:rsid w:val="00B37C9B"/>
    <w:rsid w:val="00B40333"/>
    <w:rsid w:val="00B4579D"/>
    <w:rsid w:val="00B52258"/>
    <w:rsid w:val="00B76425"/>
    <w:rsid w:val="00B773E9"/>
    <w:rsid w:val="00B813BD"/>
    <w:rsid w:val="00B859BF"/>
    <w:rsid w:val="00B87779"/>
    <w:rsid w:val="00BA6342"/>
    <w:rsid w:val="00BC3F31"/>
    <w:rsid w:val="00BC62B2"/>
    <w:rsid w:val="00BC6EA0"/>
    <w:rsid w:val="00BD26B0"/>
    <w:rsid w:val="00BF082E"/>
    <w:rsid w:val="00BF4479"/>
    <w:rsid w:val="00BF5EFC"/>
    <w:rsid w:val="00C05ABA"/>
    <w:rsid w:val="00C06F95"/>
    <w:rsid w:val="00C104F0"/>
    <w:rsid w:val="00C24EE7"/>
    <w:rsid w:val="00C4263E"/>
    <w:rsid w:val="00C42B94"/>
    <w:rsid w:val="00C47C0E"/>
    <w:rsid w:val="00C71F75"/>
    <w:rsid w:val="00C82A5A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4DBF"/>
    <w:rsid w:val="00D42397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406D4"/>
    <w:rsid w:val="00E53A39"/>
    <w:rsid w:val="00E54EC4"/>
    <w:rsid w:val="00E60C9B"/>
    <w:rsid w:val="00E80D79"/>
    <w:rsid w:val="00E902EC"/>
    <w:rsid w:val="00ED1BC1"/>
    <w:rsid w:val="00ED2258"/>
    <w:rsid w:val="00EE22AF"/>
    <w:rsid w:val="00EE7F2A"/>
    <w:rsid w:val="00EF0351"/>
    <w:rsid w:val="00EF11E0"/>
    <w:rsid w:val="00F04606"/>
    <w:rsid w:val="00F04E7C"/>
    <w:rsid w:val="00F20D42"/>
    <w:rsid w:val="00F50F23"/>
    <w:rsid w:val="00F5199E"/>
    <w:rsid w:val="00F52417"/>
    <w:rsid w:val="00F55D69"/>
    <w:rsid w:val="00F64846"/>
    <w:rsid w:val="00F73561"/>
    <w:rsid w:val="00F777C7"/>
    <w:rsid w:val="00F92F0A"/>
    <w:rsid w:val="00FB41AF"/>
    <w:rsid w:val="00FB7CBE"/>
    <w:rsid w:val="00FD01AC"/>
    <w:rsid w:val="00FD56DB"/>
    <w:rsid w:val="00FD79BB"/>
    <w:rsid w:val="00FE48F0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38743-E4EC-4C97-9D31-77D498D0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